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1488"/>
        <w:gridCol w:w="1616"/>
        <w:gridCol w:w="441"/>
        <w:gridCol w:w="2238"/>
        <w:gridCol w:w="2555"/>
        <w:gridCol w:w="336"/>
      </w:tblGrid>
      <w:tr w:rsidR="00FB54D3" w:rsidRPr="00D55541" w:rsidTr="00CD7B29">
        <w:trPr>
          <w:gridAfter w:val="1"/>
          <w:wAfter w:w="306" w:type="dxa"/>
          <w:cantSplit/>
          <w:trHeight w:val="12766"/>
          <w:jc w:val="center"/>
        </w:trPr>
        <w:tc>
          <w:tcPr>
            <w:tcW w:w="4741" w:type="dxa"/>
            <w:gridSpan w:val="3"/>
            <w:tcBorders>
              <w:bottom w:val="single" w:sz="4" w:space="0" w:color="auto"/>
            </w:tcBorders>
          </w:tcPr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657FA4" w:rsidRDefault="00657FA4" w:rsidP="00657FA4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657FA4">
              <w:rPr>
                <w:b/>
                <w:noProof/>
                <w:szCs w:val="24"/>
              </w:rPr>
              <w:drawing>
                <wp:inline distT="0" distB="0" distL="0" distR="0">
                  <wp:extent cx="933450" cy="895350"/>
                  <wp:effectExtent l="19050" t="0" r="0" b="0"/>
                  <wp:docPr id="2" name="Resim 1" descr="logo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FA4" w:rsidRDefault="00657FA4" w:rsidP="00657FA4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657FA4">
            <w:pPr>
              <w:pStyle w:val="GvdeMetni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3-4 yaş</w:t>
            </w: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PSİKOMOTOR ALAN</w:t>
            </w:r>
          </w:p>
          <w:p w:rsidR="00FB54D3" w:rsidRPr="00D55541" w:rsidRDefault="00FB54D3" w:rsidP="00645B91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1</w:t>
            </w:r>
            <w:proofErr w:type="gramEnd"/>
            <w:r w:rsidRPr="00D55541">
              <w:rPr>
                <w:b/>
                <w:szCs w:val="24"/>
              </w:rPr>
              <w:t>. Bedensel koordinasyon gerektiren belirli hareketleri yapabilme</w:t>
            </w:r>
          </w:p>
          <w:p w:rsidR="00FB54D3" w:rsidRPr="00D55541" w:rsidRDefault="00FB54D3" w:rsidP="00CD7B29">
            <w:pPr>
              <w:pStyle w:val="Balk2"/>
              <w:rPr>
                <w:szCs w:val="24"/>
              </w:rPr>
            </w:pPr>
            <w:r w:rsidRPr="00D55541">
              <w:rPr>
                <w:szCs w:val="24"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 xml:space="preserve">3.Değişik yönlere uzanır. </w:t>
            </w:r>
          </w:p>
          <w:p w:rsidR="00FB54D3" w:rsidRPr="00D55541" w:rsidRDefault="00FB54D3" w:rsidP="00CD7B29">
            <w:pPr>
              <w:ind w:left="363"/>
            </w:pPr>
            <w:r w:rsidRPr="00D55541">
              <w:t>4. Sözel yönergelere uygun olarak yürür.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6. Belirli bir mesafeyi sürünerek gider.</w:t>
            </w:r>
          </w:p>
          <w:p w:rsidR="00FB54D3" w:rsidRPr="00D55541" w:rsidRDefault="00FB54D3" w:rsidP="00CD7B29">
            <w:pPr>
              <w:ind w:left="709"/>
            </w:pPr>
          </w:p>
          <w:p w:rsidR="00FB54D3" w:rsidRPr="00D55541" w:rsidRDefault="00FB54D3" w:rsidP="00657F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2</w:t>
            </w:r>
            <w:proofErr w:type="gramEnd"/>
            <w:r w:rsidRPr="00D55541">
              <w:rPr>
                <w:b/>
                <w:szCs w:val="24"/>
              </w:rPr>
              <w:t>. El ve göz koordinasyonu gerektiren belirli hareketleri yapabilme</w:t>
            </w:r>
          </w:p>
          <w:p w:rsidR="00FB54D3" w:rsidRPr="00D55541" w:rsidRDefault="00FB54D3" w:rsidP="00CD7B29">
            <w:pPr>
              <w:ind w:firstLine="709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7. El becerilerini gerektiren bazı araçları kullanır.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9. Değişik malzemeler kullanarak resim yapar.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10. Yönergeye uygun çizgiler çizer.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13. Malzemeleri istenilen nitelikte keser.</w:t>
            </w:r>
          </w:p>
          <w:p w:rsidR="00FB54D3" w:rsidRPr="00D55541" w:rsidRDefault="00FB54D3" w:rsidP="00CD7B29">
            <w:pPr>
              <w:pStyle w:val="GvdeMetni"/>
              <w:ind w:firstLine="705"/>
              <w:rPr>
                <w:b/>
                <w:szCs w:val="24"/>
              </w:rPr>
            </w:pPr>
          </w:p>
          <w:p w:rsidR="00FB54D3" w:rsidRPr="00D55541" w:rsidRDefault="00FB54D3" w:rsidP="00657F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4</w:t>
            </w:r>
            <w:proofErr w:type="gramEnd"/>
            <w:r w:rsidRPr="00D55541">
              <w:rPr>
                <w:b/>
                <w:szCs w:val="24"/>
              </w:rPr>
              <w:t>. Küçük kaslarını kullanarak belirli bir güç gerektiren hareketleri yapabilme</w:t>
            </w:r>
          </w:p>
          <w:p w:rsidR="00FB54D3" w:rsidRPr="00D55541" w:rsidRDefault="00FB54D3" w:rsidP="00CD7B29">
            <w:pPr>
              <w:ind w:left="705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Nesneleri sıkar.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4. Malzemelere elleriyle şekil verir.</w:t>
            </w:r>
          </w:p>
          <w:p w:rsidR="00FB54D3" w:rsidRPr="00D55541" w:rsidRDefault="00FB54D3" w:rsidP="00CD7B29">
            <w:pPr>
              <w:pStyle w:val="GvdeMetniGirintisi3"/>
              <w:spacing w:after="0"/>
              <w:ind w:left="0"/>
              <w:rPr>
                <w:b/>
                <w:sz w:val="24"/>
                <w:szCs w:val="24"/>
              </w:rPr>
            </w:pPr>
            <w:r w:rsidRPr="00D55541">
              <w:rPr>
                <w:b/>
                <w:sz w:val="24"/>
                <w:szCs w:val="24"/>
              </w:rPr>
              <w:t xml:space="preserve">SOSYAL-DUYGUSAL ALAN </w:t>
            </w:r>
          </w:p>
          <w:p w:rsidR="00FB54D3" w:rsidRPr="00D55541" w:rsidRDefault="00FB54D3" w:rsidP="00657F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2</w:t>
            </w:r>
            <w:proofErr w:type="gramEnd"/>
            <w:r w:rsidRPr="00D55541">
              <w:rPr>
                <w:b/>
                <w:szCs w:val="24"/>
              </w:rPr>
              <w:t>. Duygularını fark edebilme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Duygularını söyler.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Duygularının nedenlerini açıklar.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3. Duygularının sonuçlarını açıklar.</w:t>
            </w:r>
          </w:p>
          <w:p w:rsidR="00FB54D3" w:rsidRPr="00D55541" w:rsidRDefault="00FB54D3" w:rsidP="00CD7B29">
            <w:pPr>
              <w:ind w:left="741"/>
              <w:rPr>
                <w:b/>
              </w:rPr>
            </w:pPr>
          </w:p>
          <w:p w:rsidR="00FB54D3" w:rsidRPr="00D55541" w:rsidRDefault="00FB54D3" w:rsidP="00CD7B29">
            <w:pPr>
              <w:ind w:left="741"/>
              <w:rPr>
                <w:b/>
              </w:rPr>
            </w:pPr>
            <w:proofErr w:type="gramStart"/>
            <w:r w:rsidRPr="00D55541">
              <w:rPr>
                <w:b/>
              </w:rPr>
              <w:t>Amaç  4</w:t>
            </w:r>
            <w:proofErr w:type="gramEnd"/>
            <w:r w:rsidRPr="00D55541">
              <w:rPr>
                <w:b/>
              </w:rPr>
              <w:t xml:space="preserve">. </w:t>
            </w:r>
            <w:r w:rsidRPr="00D55541">
              <w:rPr>
                <w:rStyle w:val="SayfaNumaras"/>
                <w:b/>
              </w:rPr>
              <w:t>Kendi</w:t>
            </w:r>
            <w:r w:rsidRPr="00D55541">
              <w:rPr>
                <w:b/>
              </w:rPr>
              <w:t xml:space="preserve"> kendini </w:t>
            </w:r>
            <w:proofErr w:type="spellStart"/>
            <w:r w:rsidRPr="00D55541">
              <w:rPr>
                <w:b/>
              </w:rPr>
              <w:t>güdüleyebilme</w:t>
            </w:r>
            <w:proofErr w:type="spellEnd"/>
          </w:p>
          <w:p w:rsidR="00FB54D3" w:rsidRPr="00D55541" w:rsidRDefault="00FB54D3" w:rsidP="00CD7B29">
            <w:pPr>
              <w:pStyle w:val="GvdeMetni"/>
              <w:ind w:left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bCs/>
                <w:szCs w:val="24"/>
              </w:rPr>
            </w:pPr>
            <w:r w:rsidRPr="00D55541">
              <w:rPr>
                <w:bCs/>
                <w:szCs w:val="24"/>
              </w:rPr>
              <w:t>1. Kendiliğinden bir işe başlar.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bCs/>
                <w:szCs w:val="24"/>
              </w:rPr>
            </w:pPr>
            <w:r w:rsidRPr="00D55541">
              <w:rPr>
                <w:bCs/>
                <w:szCs w:val="24"/>
              </w:rPr>
              <w:t>2. Başladığı işi bitirme çabası gösterir.</w:t>
            </w:r>
          </w:p>
          <w:p w:rsidR="00FB54D3" w:rsidRPr="00D55541" w:rsidRDefault="00FB54D3" w:rsidP="00CD7B29">
            <w:pPr>
              <w:ind w:left="2"/>
              <w:rPr>
                <w:b/>
              </w:rPr>
            </w:pPr>
          </w:p>
          <w:p w:rsidR="00FB54D3" w:rsidRPr="00D55541" w:rsidRDefault="00FB54D3" w:rsidP="00CD7B29">
            <w:pPr>
              <w:ind w:left="684"/>
              <w:rPr>
                <w:b/>
                <w:bCs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szCs w:val="24"/>
              </w:rPr>
            </w:pPr>
          </w:p>
        </w:tc>
        <w:tc>
          <w:tcPr>
            <w:tcW w:w="4769" w:type="dxa"/>
            <w:gridSpan w:val="3"/>
          </w:tcPr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  <w:p w:rsidR="00FB54D3" w:rsidRPr="00D55541" w:rsidRDefault="00FB54D3" w:rsidP="00645B91">
            <w:pPr>
              <w:pStyle w:val="GvdeMetni"/>
              <w:tabs>
                <w:tab w:val="left" w:pos="1083"/>
              </w:tabs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6</w:t>
            </w:r>
            <w:proofErr w:type="gramEnd"/>
            <w:r w:rsidRPr="00D55541">
              <w:rPr>
                <w:b/>
                <w:szCs w:val="24"/>
              </w:rPr>
              <w:t>. Başkalarıyla ilişkilerini yönetebilme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Kendiliğinden iletişimi başlatır.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Grup etkinliklerine kendiliğinden katılır.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6. Gerekli durumlarda nezaket sözcüklerini kullanır.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</w:p>
          <w:p w:rsidR="00FB54D3" w:rsidRPr="00D55541" w:rsidRDefault="00FB54D3" w:rsidP="00CD7B29">
            <w:pPr>
              <w:ind w:left="684"/>
            </w:pPr>
            <w:r w:rsidRPr="00D55541">
              <w:rPr>
                <w:b/>
                <w:bCs/>
              </w:rPr>
              <w:t>Amaç  9. Yaşamın iyileştirilmesinde ve korunmasında sorumluluk alabilme</w:t>
            </w:r>
          </w:p>
          <w:p w:rsidR="00FB54D3" w:rsidRPr="00D55541" w:rsidRDefault="00FB54D3" w:rsidP="00CD7B29">
            <w:pPr>
              <w:ind w:left="684"/>
              <w:rPr>
                <w:b/>
                <w:bCs/>
              </w:rPr>
            </w:pPr>
            <w:r w:rsidRPr="00D55541">
              <w:rPr>
                <w:b/>
                <w:bCs/>
              </w:rPr>
              <w:t xml:space="preserve">Kazanım 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Günlük yaşamdaki kurallara uyar.</w:t>
            </w:r>
          </w:p>
          <w:p w:rsidR="00FB54D3" w:rsidRPr="00D55541" w:rsidRDefault="00FB54D3" w:rsidP="00CD7B29">
            <w:pPr>
              <w:pStyle w:val="GvdeMetni"/>
              <w:ind w:left="708"/>
              <w:rPr>
                <w:b/>
                <w:szCs w:val="24"/>
              </w:rPr>
            </w:pPr>
          </w:p>
          <w:p w:rsidR="00FB54D3" w:rsidRPr="00D55541" w:rsidRDefault="00FB54D3" w:rsidP="00657F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11</w:t>
            </w:r>
            <w:proofErr w:type="gramEnd"/>
            <w:r w:rsidRPr="00D55541">
              <w:rPr>
                <w:b/>
                <w:szCs w:val="24"/>
              </w:rPr>
              <w:t>. Estetik özellikler taşıyan ürünler oluşturabilme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 xml:space="preserve">2. Özgün şiir, öykü, şarkı vb. söyler. 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3. Görsel sanat etkinliklerinde ürün yapar.</w:t>
            </w:r>
          </w:p>
          <w:p w:rsidR="00FB54D3" w:rsidRPr="00D55541" w:rsidRDefault="00FB54D3" w:rsidP="00CD7B29">
            <w:pPr>
              <w:ind w:left="741" w:hanging="57"/>
              <w:rPr>
                <w:b/>
                <w:bCs/>
              </w:rPr>
            </w:pPr>
          </w:p>
          <w:p w:rsidR="00FB54D3" w:rsidRPr="00D55541" w:rsidRDefault="00FB54D3" w:rsidP="00657FA4">
            <w:r w:rsidRPr="00D55541">
              <w:rPr>
                <w:b/>
                <w:bCs/>
              </w:rPr>
              <w:t>Amaç  15. Atatürk ile ilgili etkinliklere ilgi gösterebilme</w:t>
            </w:r>
          </w:p>
          <w:p w:rsidR="00FB54D3" w:rsidRPr="00D55541" w:rsidRDefault="00FB54D3" w:rsidP="00CD7B29">
            <w:pPr>
              <w:ind w:left="741" w:hanging="57"/>
              <w:rPr>
                <w:b/>
                <w:bCs/>
              </w:rPr>
            </w:pPr>
            <w:r w:rsidRPr="00D55541">
              <w:rPr>
                <w:b/>
                <w:bCs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1. Atatürk ile ilgili etkinliklere katılır.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Atatürk ile ilgili etkinliklerde aldığı sorumlulukları yerine getirir.</w:t>
            </w:r>
          </w:p>
          <w:p w:rsidR="00FB54D3" w:rsidRPr="00D55541" w:rsidRDefault="00FB54D3" w:rsidP="00CD7B29"/>
          <w:p w:rsidR="00FB54D3" w:rsidRPr="00D55541" w:rsidRDefault="00FB54D3" w:rsidP="00CD7B29">
            <w:pPr>
              <w:ind w:left="2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 xml:space="preserve">DİL ALANI </w:t>
            </w:r>
          </w:p>
          <w:p w:rsidR="00FB54D3" w:rsidRPr="00D55541" w:rsidRDefault="00FB54D3" w:rsidP="00657FA4">
            <w:pPr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4</w:t>
            </w:r>
            <w:proofErr w:type="gramEnd"/>
            <w:r w:rsidRPr="00D55541">
              <w:rPr>
                <w:b/>
                <w:color w:val="000000"/>
              </w:rPr>
              <w:t xml:space="preserve">. Kendini sözel olarak ifade edebilme  </w:t>
            </w:r>
          </w:p>
          <w:p w:rsidR="00FB54D3" w:rsidRPr="00D55541" w:rsidRDefault="00FB54D3" w:rsidP="00CD7B29">
            <w:pPr>
              <w:ind w:left="741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 xml:space="preserve">1. Dinlerken / konuşurken göz kontağı kurar. 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2. Sohbete katılır.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3. Belli bir konuda konuşmayı başlatır.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4. Belli bir konuda konuşmayı sürdürür.</w:t>
            </w:r>
          </w:p>
          <w:p w:rsidR="00FB54D3" w:rsidRPr="00D55541" w:rsidRDefault="00FB54D3" w:rsidP="00CD7B29">
            <w:pPr>
              <w:ind w:left="741"/>
              <w:rPr>
                <w:b/>
                <w:color w:val="000000"/>
              </w:rPr>
            </w:pPr>
          </w:p>
          <w:p w:rsidR="00FB54D3" w:rsidRPr="00D55541" w:rsidRDefault="00FB54D3" w:rsidP="00CD7B29">
            <w:pPr>
              <w:ind w:left="741"/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5</w:t>
            </w:r>
            <w:proofErr w:type="gramEnd"/>
            <w:r w:rsidRPr="00D55541">
              <w:rPr>
                <w:b/>
                <w:color w:val="000000"/>
              </w:rPr>
              <w:t>. Dinlediklerini çeşitli yollarla ifade edebilme</w:t>
            </w:r>
          </w:p>
          <w:p w:rsidR="00FB54D3" w:rsidRPr="00D55541" w:rsidRDefault="00FB54D3" w:rsidP="00CD7B29">
            <w:pPr>
              <w:ind w:firstLine="708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2. Dinlediklerine ilişkin sorular sorar.</w:t>
            </w:r>
          </w:p>
          <w:p w:rsidR="00FB54D3" w:rsidRPr="00D55541" w:rsidRDefault="00FB54D3" w:rsidP="00CD7B29">
            <w:pPr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3. Dinlediklerine ilişkin sorulara cevap verir.</w:t>
            </w:r>
          </w:p>
          <w:p w:rsidR="00FB54D3" w:rsidRPr="00D55541" w:rsidRDefault="00FB54D3" w:rsidP="00CD7B29">
            <w:pPr>
              <w:spacing w:line="360" w:lineRule="auto"/>
              <w:ind w:left="363"/>
              <w:rPr>
                <w:color w:val="000000"/>
              </w:rPr>
            </w:pPr>
            <w:r w:rsidRPr="00D55541">
              <w:rPr>
                <w:color w:val="000000"/>
              </w:rPr>
              <w:t>5. Dinlediklerini resim, müzik, drama, şiir, öykü vb. yollarla sergiler.</w:t>
            </w:r>
          </w:p>
          <w:p w:rsidR="00FB54D3" w:rsidRPr="00D55541" w:rsidRDefault="00FB54D3" w:rsidP="00CD7B29">
            <w:pPr>
              <w:jc w:val="both"/>
              <w:rPr>
                <w:bCs/>
                <w:color w:val="000000"/>
              </w:rPr>
            </w:pPr>
          </w:p>
          <w:p w:rsidR="00FB54D3" w:rsidRPr="00D55541" w:rsidRDefault="00FB54D3" w:rsidP="00CD7B29">
            <w:pPr>
              <w:pStyle w:val="GvdeMetni"/>
              <w:ind w:left="2"/>
              <w:jc w:val="left"/>
              <w:rPr>
                <w:b/>
                <w:szCs w:val="24"/>
              </w:rPr>
            </w:pPr>
          </w:p>
        </w:tc>
      </w:tr>
      <w:tr w:rsidR="00FB54D3" w:rsidRPr="00ED3211" w:rsidTr="00CD7B29">
        <w:trPr>
          <w:cantSplit/>
          <w:trHeight w:val="12766"/>
          <w:jc w:val="center"/>
        </w:trPr>
        <w:tc>
          <w:tcPr>
            <w:tcW w:w="5143" w:type="dxa"/>
            <w:gridSpan w:val="4"/>
            <w:tcBorders>
              <w:bottom w:val="single" w:sz="4" w:space="0" w:color="auto"/>
            </w:tcBorders>
          </w:tcPr>
          <w:p w:rsidR="00FB54D3" w:rsidRDefault="00FB54D3" w:rsidP="00CD7B29">
            <w:pPr>
              <w:ind w:left="2"/>
            </w:pPr>
          </w:p>
          <w:p w:rsidR="00FB54D3" w:rsidRPr="00D55541" w:rsidRDefault="00FB54D3" w:rsidP="00657FA4">
            <w:pPr>
              <w:rPr>
                <w:b/>
                <w:color w:val="000000"/>
              </w:rPr>
            </w:pPr>
            <w:proofErr w:type="gramStart"/>
            <w:r w:rsidRPr="00D55541">
              <w:rPr>
                <w:b/>
                <w:color w:val="000000"/>
              </w:rPr>
              <w:t>Amaç  8</w:t>
            </w:r>
            <w:proofErr w:type="gramEnd"/>
            <w:r w:rsidRPr="00D55541">
              <w:rPr>
                <w:b/>
                <w:color w:val="000000"/>
              </w:rPr>
              <w:t>. Görsel materyalleri okuyabilme</w:t>
            </w:r>
          </w:p>
          <w:p w:rsidR="00FB54D3" w:rsidRPr="00D55541" w:rsidRDefault="00FB54D3" w:rsidP="00CD7B29">
            <w:pPr>
              <w:ind w:left="684"/>
              <w:jc w:val="both"/>
              <w:rPr>
                <w:b/>
                <w:color w:val="000000"/>
              </w:rPr>
            </w:pPr>
            <w:r w:rsidRPr="00D55541">
              <w:rPr>
                <w:b/>
                <w:color w:val="000000"/>
              </w:rPr>
              <w:t>Kazanım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1. Görsel materyalleri inceler.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2. Görsel materyallerle ilgili soru sorar.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Cs/>
                <w:color w:val="000000"/>
                <w:szCs w:val="24"/>
              </w:rPr>
            </w:pPr>
            <w:r w:rsidRPr="00D55541">
              <w:rPr>
                <w:bCs/>
                <w:color w:val="000000"/>
                <w:szCs w:val="24"/>
              </w:rPr>
              <w:t xml:space="preserve">3. Görsel materyallerle ilgili sorulara </w:t>
            </w:r>
            <w:proofErr w:type="gramStart"/>
            <w:r w:rsidRPr="00D55541">
              <w:rPr>
                <w:bCs/>
                <w:color w:val="000000"/>
                <w:szCs w:val="24"/>
              </w:rPr>
              <w:t xml:space="preserve">cevap </w:t>
            </w:r>
            <w:r w:rsidR="00657FA4">
              <w:rPr>
                <w:bCs/>
                <w:color w:val="000000"/>
                <w:szCs w:val="24"/>
              </w:rPr>
              <w:t xml:space="preserve"> </w:t>
            </w:r>
            <w:r w:rsidRPr="00D55541">
              <w:rPr>
                <w:bCs/>
                <w:color w:val="000000"/>
                <w:szCs w:val="24"/>
              </w:rPr>
              <w:t>verir</w:t>
            </w:r>
            <w:proofErr w:type="gramEnd"/>
            <w:r w:rsidRPr="00D55541">
              <w:rPr>
                <w:bCs/>
                <w:color w:val="000000"/>
                <w:szCs w:val="24"/>
              </w:rPr>
              <w:t>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>4. Görsel materyalleri açıklar.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szCs w:val="24"/>
              </w:rPr>
            </w:pPr>
          </w:p>
          <w:p w:rsidR="00FB54D3" w:rsidRPr="00D55541" w:rsidRDefault="00FB54D3" w:rsidP="00CD7B29">
            <w:pPr>
              <w:ind w:left="363"/>
              <w:jc w:val="both"/>
              <w:rPr>
                <w:b/>
                <w:bCs/>
                <w:color w:val="000000"/>
              </w:rPr>
            </w:pPr>
            <w:r w:rsidRPr="00D55541">
              <w:rPr>
                <w:bCs/>
                <w:color w:val="000000"/>
              </w:rPr>
              <w:t xml:space="preserve"> </w:t>
            </w:r>
            <w:r w:rsidRPr="00D55541">
              <w:rPr>
                <w:b/>
              </w:rPr>
              <w:t>BİLİŞSEL ALAN</w:t>
            </w:r>
          </w:p>
          <w:p w:rsidR="00FB54D3" w:rsidRDefault="00FB54D3" w:rsidP="00645B91">
            <w:pPr>
              <w:pStyle w:val="GvdeMetni2"/>
              <w:spacing w:after="0" w:line="240" w:lineRule="auto"/>
              <w:rPr>
                <w:b/>
              </w:rPr>
            </w:pPr>
            <w:r w:rsidRPr="00D55541">
              <w:rPr>
                <w:b/>
              </w:rPr>
              <w:t>Amaç 2. Nesne, olay ya da varlıkların çeşitli özelliklerini gözlemleyebilme</w:t>
            </w:r>
          </w:p>
          <w:p w:rsidR="00645B91" w:rsidRPr="00D55541" w:rsidRDefault="00645B91" w:rsidP="00645B91">
            <w:pPr>
              <w:pStyle w:val="GvdeMetni2"/>
              <w:spacing w:after="0" w:line="240" w:lineRule="auto"/>
              <w:rPr>
                <w:b/>
              </w:rPr>
            </w:pP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 w:right="-92"/>
              <w:jc w:val="both"/>
            </w:pPr>
            <w:r w:rsidRPr="00D55541">
              <w:t>1. Nesne olay ya da varlıkların özelliklerini söyler.</w:t>
            </w:r>
          </w:p>
          <w:p w:rsidR="00FB54D3" w:rsidRPr="00D55541" w:rsidRDefault="00FB54D3" w:rsidP="00CD7B29">
            <w:pPr>
              <w:ind w:left="363"/>
              <w:jc w:val="both"/>
            </w:pPr>
            <w:r w:rsidRPr="00D55541">
              <w:t>2. Nesne olay ya da varlıkların özelliklerini karşılaştırır.</w:t>
            </w: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Amaç 3. Dikkatini toplayabilme</w:t>
            </w:r>
          </w:p>
          <w:p w:rsidR="00FB54D3" w:rsidRPr="00D55541" w:rsidRDefault="00FB54D3" w:rsidP="00CD7B29">
            <w:pPr>
              <w:pStyle w:val="GvdeMetni2"/>
              <w:spacing w:after="0" w:line="240" w:lineRule="auto"/>
              <w:ind w:left="741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  <w:r w:rsidRPr="00D55541">
              <w:t>1. Dikkat edilmesi gereken nesne/durum/olayı fark eder.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  <w:r w:rsidRPr="00D55541">
              <w:t>2. Dikkatini nesne/durum/olay üzerinde yoğunlaştırır.</w:t>
            </w:r>
          </w:p>
          <w:p w:rsidR="00FB54D3" w:rsidRPr="00D55541" w:rsidRDefault="00FB54D3" w:rsidP="00CD7B29">
            <w:pPr>
              <w:ind w:left="723" w:right="-92"/>
              <w:jc w:val="both"/>
            </w:pPr>
            <w:r w:rsidRPr="00D55541">
              <w:t>3. Dikkat edilmesi gereken nesne/durum/olayı söyler.</w:t>
            </w:r>
          </w:p>
          <w:p w:rsidR="00FB54D3" w:rsidRPr="00D55541" w:rsidRDefault="00FB54D3" w:rsidP="00657FA4">
            <w:pPr>
              <w:jc w:val="both"/>
              <w:rPr>
                <w:b/>
              </w:rPr>
            </w:pPr>
            <w:r w:rsidRPr="00D55541">
              <w:rPr>
                <w:b/>
              </w:rPr>
              <w:t>Amaç 5. Nesne ya da varlıkları çeşitli özelliklerine göre eşleştirebilme</w:t>
            </w:r>
          </w:p>
          <w:p w:rsidR="00FB54D3" w:rsidRPr="00D55541" w:rsidRDefault="00FB54D3" w:rsidP="00CD7B29">
            <w:pPr>
              <w:ind w:firstLine="708"/>
              <w:jc w:val="both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 xml:space="preserve">1. Nesne ya da varlıkları birebir eşleştirir. 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2. Nesne ya da varlıkları renklerine göre eşleştirir.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3. Nesne ya da varlıkları şekillerine göre eşleştirir.</w:t>
            </w:r>
          </w:p>
          <w:p w:rsidR="00FB54D3" w:rsidRPr="00D55541" w:rsidRDefault="00FB54D3" w:rsidP="00CD7B29">
            <w:pPr>
              <w:ind w:left="363"/>
              <w:jc w:val="both"/>
              <w:rPr>
                <w:bCs/>
              </w:rPr>
            </w:pPr>
            <w:r w:rsidRPr="00D55541">
              <w:rPr>
                <w:bCs/>
              </w:rPr>
              <w:t>7. Nesne ya da varlıkları kullanım amaçlarına göre eşleştirir.</w:t>
            </w:r>
          </w:p>
          <w:p w:rsidR="00FB54D3" w:rsidRPr="00D55541" w:rsidRDefault="00FB54D3" w:rsidP="00CD7B29">
            <w:pPr>
              <w:ind w:left="363"/>
              <w:rPr>
                <w:bCs/>
              </w:rPr>
            </w:pPr>
          </w:p>
          <w:p w:rsidR="00FB54D3" w:rsidRPr="005F0C1D" w:rsidRDefault="00FB54D3" w:rsidP="00CD7B29">
            <w:pPr>
              <w:ind w:left="2"/>
            </w:pPr>
          </w:p>
        </w:tc>
        <w:tc>
          <w:tcPr>
            <w:tcW w:w="4645" w:type="dxa"/>
            <w:gridSpan w:val="3"/>
          </w:tcPr>
          <w:p w:rsidR="00FB54D3" w:rsidRPr="00ED3211" w:rsidRDefault="00FB54D3" w:rsidP="00CD7B29">
            <w:pPr>
              <w:ind w:left="708"/>
              <w:rPr>
                <w:b/>
                <w:sz w:val="20"/>
                <w:szCs w:val="20"/>
              </w:rPr>
            </w:pPr>
          </w:p>
          <w:p w:rsidR="00FB54D3" w:rsidRPr="00ED3211" w:rsidRDefault="00FB54D3" w:rsidP="00657FA4">
            <w:pPr>
              <w:pStyle w:val="GvdeMetni2"/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 w:rsidRPr="00ED3211">
              <w:rPr>
                <w:b/>
                <w:sz w:val="20"/>
                <w:szCs w:val="20"/>
              </w:rPr>
              <w:t>Amaç  4</w:t>
            </w:r>
            <w:proofErr w:type="gramEnd"/>
            <w:r w:rsidRPr="00ED3211">
              <w:rPr>
                <w:b/>
                <w:sz w:val="20"/>
                <w:szCs w:val="20"/>
              </w:rPr>
              <w:t xml:space="preserve">. Algıladıklarını hatırlayabilme </w:t>
            </w:r>
          </w:p>
          <w:p w:rsidR="00FB54D3" w:rsidRPr="00D55541" w:rsidRDefault="00FB54D3" w:rsidP="00CD7B29">
            <w:pPr>
              <w:pStyle w:val="Balk4"/>
              <w:tabs>
                <w:tab w:val="left" w:pos="1026"/>
              </w:tabs>
              <w:spacing w:before="0" w:after="0"/>
              <w:ind w:left="741" w:hanging="57"/>
              <w:rPr>
                <w:iCs/>
                <w:sz w:val="24"/>
                <w:szCs w:val="24"/>
              </w:rPr>
            </w:pPr>
            <w:r w:rsidRPr="00D55541">
              <w:rPr>
                <w:iCs/>
                <w:sz w:val="24"/>
                <w:szCs w:val="24"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>1. Olay nesne ya da varlıkları söyler.</w:t>
            </w:r>
          </w:p>
          <w:p w:rsidR="00FB54D3" w:rsidRPr="00D55541" w:rsidRDefault="00FB54D3" w:rsidP="00CD7B29">
            <w:pPr>
              <w:ind w:left="363"/>
              <w:jc w:val="both"/>
            </w:pPr>
            <w:r w:rsidRPr="00D55541">
              <w:t>8. Nesnelerin içinden eksilen ya da eklenen bir nesneyi söyler.</w:t>
            </w:r>
          </w:p>
          <w:p w:rsidR="00FB54D3" w:rsidRPr="00D55541" w:rsidRDefault="00FB54D3" w:rsidP="00657FA4">
            <w:pPr>
              <w:rPr>
                <w:b/>
              </w:rPr>
            </w:pPr>
            <w:proofErr w:type="gramStart"/>
            <w:r w:rsidRPr="00D55541">
              <w:rPr>
                <w:b/>
              </w:rPr>
              <w:t>Amaç  9</w:t>
            </w:r>
            <w:proofErr w:type="gramEnd"/>
            <w:r w:rsidRPr="00D55541">
              <w:rPr>
                <w:b/>
              </w:rPr>
              <w:t>. Nesneleri sayabilme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645B91">
            <w:r w:rsidRPr="00D55541">
              <w:t>3. Söylenilen sayı kadar nesneyi gösterir.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</w:p>
          <w:p w:rsidR="00FB54D3" w:rsidRPr="00D55541" w:rsidRDefault="00FB54D3" w:rsidP="00657FA4">
            <w:pPr>
              <w:rPr>
                <w:b/>
              </w:rPr>
            </w:pPr>
            <w:proofErr w:type="gramStart"/>
            <w:r w:rsidRPr="00D55541">
              <w:rPr>
                <w:b/>
              </w:rPr>
              <w:t>Amaç  11</w:t>
            </w:r>
            <w:proofErr w:type="gramEnd"/>
            <w:r w:rsidRPr="00D55541">
              <w:rPr>
                <w:b/>
              </w:rPr>
              <w:t>. Günlük yaşamda kullanılan belli başlı sembolleri tanıyabilme</w:t>
            </w:r>
          </w:p>
          <w:p w:rsidR="00FB54D3" w:rsidRPr="00D55541" w:rsidRDefault="00FB54D3" w:rsidP="00CD7B29">
            <w:pPr>
              <w:ind w:firstLine="708"/>
              <w:rPr>
                <w:b/>
              </w:rPr>
            </w:pPr>
            <w:r w:rsidRPr="00D55541">
              <w:rPr>
                <w:b/>
              </w:rPr>
              <w:t>Kazanım</w:t>
            </w:r>
          </w:p>
          <w:p w:rsidR="00FB54D3" w:rsidRPr="00D55541" w:rsidRDefault="00FB54D3" w:rsidP="00CD7B29">
            <w:pPr>
              <w:ind w:left="363"/>
            </w:pPr>
            <w:r w:rsidRPr="00D55541">
              <w:t xml:space="preserve">1. Gösterilen sembolün anlamını söyler. </w:t>
            </w:r>
          </w:p>
          <w:p w:rsidR="00FB54D3" w:rsidRPr="00D55541" w:rsidRDefault="00FB54D3" w:rsidP="00CD7B29">
            <w:pPr>
              <w:ind w:left="363"/>
            </w:pPr>
            <w:r w:rsidRPr="00D55541">
              <w:t>2. Verilen açıklamaya uygun sembolü gösterir.</w:t>
            </w:r>
          </w:p>
          <w:p w:rsidR="00FB54D3" w:rsidRPr="00D55541" w:rsidRDefault="00FB54D3" w:rsidP="00CD7B29">
            <w:pPr>
              <w:ind w:left="363"/>
            </w:pPr>
            <w:r w:rsidRPr="00D55541">
              <w:t>3. 10 içindeki rakamları okur.</w:t>
            </w:r>
          </w:p>
          <w:p w:rsidR="00FB54D3" w:rsidRPr="00D55541" w:rsidRDefault="00FB54D3" w:rsidP="00CD7B29">
            <w:pPr>
              <w:pStyle w:val="Balk3"/>
              <w:spacing w:line="240" w:lineRule="auto"/>
              <w:ind w:left="0"/>
              <w:rPr>
                <w:szCs w:val="24"/>
              </w:rPr>
            </w:pPr>
            <w:r w:rsidRPr="00D55541">
              <w:rPr>
                <w:szCs w:val="24"/>
              </w:rPr>
              <w:t>ÖZBAKIM BECERİLERİ</w:t>
            </w:r>
          </w:p>
          <w:p w:rsidR="00FB54D3" w:rsidRPr="00D55541" w:rsidRDefault="00FB54D3" w:rsidP="00CD7B29">
            <w:pPr>
              <w:ind w:left="2"/>
              <w:rPr>
                <w:b/>
                <w:bCs/>
              </w:rPr>
            </w:pPr>
          </w:p>
          <w:p w:rsidR="00FB54D3" w:rsidRPr="00D55541" w:rsidRDefault="00FB54D3" w:rsidP="00657FA4">
            <w:r w:rsidRPr="00D55541">
              <w:rPr>
                <w:b/>
                <w:bCs/>
              </w:rPr>
              <w:t>Amaç  1. Temizlik kurallarını uygulayabilme</w:t>
            </w:r>
          </w:p>
          <w:p w:rsidR="00FB54D3" w:rsidRPr="00D55541" w:rsidRDefault="00FB54D3" w:rsidP="00CD7B29">
            <w:pPr>
              <w:ind w:left="684"/>
              <w:rPr>
                <w:b/>
                <w:bCs/>
              </w:rPr>
            </w:pPr>
            <w:r w:rsidRPr="00D55541">
              <w:rPr>
                <w:b/>
                <w:bCs/>
              </w:rPr>
              <w:t>Kazanım</w:t>
            </w:r>
          </w:p>
          <w:p w:rsidR="00FB54D3" w:rsidRPr="00D55541" w:rsidRDefault="00FB54D3" w:rsidP="00CD7B29">
            <w:pPr>
              <w:ind w:left="723"/>
            </w:pPr>
            <w:r w:rsidRPr="00D55541">
              <w:t>1. Temizlikle ilgili malzemeleri doğru kullanır.</w:t>
            </w:r>
          </w:p>
          <w:p w:rsidR="00FB54D3" w:rsidRPr="00D55541" w:rsidRDefault="00FB54D3" w:rsidP="00CD7B29">
            <w:pPr>
              <w:ind w:left="723"/>
            </w:pPr>
            <w:r w:rsidRPr="00D55541">
              <w:t>2. El yüz ve vücudun diğer kısımlarını uygun biçimde yıkar.</w:t>
            </w:r>
          </w:p>
          <w:p w:rsidR="00FB54D3" w:rsidRPr="00D55541" w:rsidRDefault="00FB54D3" w:rsidP="00CD7B29">
            <w:pPr>
              <w:ind w:left="723"/>
            </w:pPr>
            <w:r w:rsidRPr="00D55541">
              <w:t>3. Tuvalet gereksinimine yönelik işleri yardımsız yapar.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</w:p>
          <w:p w:rsidR="00FB54D3" w:rsidRPr="00D55541" w:rsidRDefault="00FB54D3" w:rsidP="00657FA4">
            <w:pPr>
              <w:pStyle w:val="GvdeMetni"/>
              <w:rPr>
                <w:b/>
                <w:szCs w:val="24"/>
              </w:rPr>
            </w:pPr>
            <w:proofErr w:type="gramStart"/>
            <w:r w:rsidRPr="00D55541">
              <w:rPr>
                <w:b/>
                <w:szCs w:val="24"/>
              </w:rPr>
              <w:t>Amaç  3</w:t>
            </w:r>
            <w:proofErr w:type="gramEnd"/>
            <w:r w:rsidRPr="00D55541">
              <w:rPr>
                <w:b/>
                <w:szCs w:val="24"/>
              </w:rPr>
              <w:t>. Doğru beslenmenin önemini fark edebilme</w:t>
            </w:r>
          </w:p>
          <w:p w:rsidR="00FB54D3" w:rsidRPr="00D55541" w:rsidRDefault="00FB54D3" w:rsidP="00CD7B29">
            <w:pPr>
              <w:pStyle w:val="GvdeMetni"/>
              <w:ind w:firstLine="708"/>
              <w:rPr>
                <w:b/>
                <w:szCs w:val="24"/>
              </w:rPr>
            </w:pPr>
            <w:r w:rsidRPr="00D55541">
              <w:rPr>
                <w:b/>
                <w:szCs w:val="24"/>
              </w:rPr>
              <w:t>Kazanım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1. Yiyecekleri ayırım yapmadan yer/içer.</w:t>
            </w:r>
          </w:p>
          <w:p w:rsidR="00FB54D3" w:rsidRPr="00D55541" w:rsidRDefault="00FB54D3" w:rsidP="00CD7B29">
            <w:pPr>
              <w:pStyle w:val="GvdeMetni"/>
              <w:ind w:left="363"/>
              <w:rPr>
                <w:szCs w:val="24"/>
              </w:rPr>
            </w:pPr>
            <w:r w:rsidRPr="00D55541">
              <w:rPr>
                <w:szCs w:val="24"/>
              </w:rPr>
              <w:t>2. Yeterli miktarda yiyeceği yer/içer.</w:t>
            </w:r>
          </w:p>
          <w:p w:rsidR="00FB54D3" w:rsidRPr="00ED3211" w:rsidRDefault="00FB54D3" w:rsidP="00CD7B29">
            <w:pPr>
              <w:ind w:left="723"/>
              <w:rPr>
                <w:b/>
                <w:sz w:val="20"/>
                <w:szCs w:val="20"/>
              </w:rPr>
            </w:pPr>
          </w:p>
        </w:tc>
      </w:tr>
      <w:tr w:rsidR="00FB54D3" w:rsidRPr="00C311EE" w:rsidTr="00CD7B29">
        <w:trPr>
          <w:cantSplit/>
          <w:trHeight w:val="1582"/>
          <w:jc w:val="center"/>
        </w:trPr>
        <w:tc>
          <w:tcPr>
            <w:tcW w:w="5143" w:type="dxa"/>
            <w:gridSpan w:val="4"/>
          </w:tcPr>
          <w:p w:rsidR="00FB54D3" w:rsidRPr="005F0C1D" w:rsidRDefault="00FB54D3" w:rsidP="00CD7B29">
            <w:pPr>
              <w:pStyle w:val="GvdeMetni"/>
              <w:jc w:val="left"/>
              <w:rPr>
                <w:b/>
                <w:szCs w:val="24"/>
              </w:rPr>
            </w:pPr>
            <w:proofErr w:type="gramStart"/>
            <w:r w:rsidRPr="005F0C1D">
              <w:rPr>
                <w:b/>
                <w:szCs w:val="24"/>
              </w:rPr>
              <w:lastRenderedPageBreak/>
              <w:t>Amaç  2</w:t>
            </w:r>
            <w:proofErr w:type="gramEnd"/>
            <w:r w:rsidRPr="005F0C1D">
              <w:rPr>
                <w:b/>
                <w:szCs w:val="24"/>
              </w:rPr>
              <w:t>. Giysilerini giyme ve çıkarabilme</w:t>
            </w:r>
          </w:p>
          <w:p w:rsidR="00FB54D3" w:rsidRPr="005F0C1D" w:rsidRDefault="00FB54D3" w:rsidP="00CD7B29">
            <w:pPr>
              <w:pStyle w:val="GvdeMetni"/>
              <w:jc w:val="left"/>
              <w:rPr>
                <w:b/>
                <w:szCs w:val="24"/>
              </w:rPr>
            </w:pPr>
            <w:r w:rsidRPr="005F0C1D">
              <w:rPr>
                <w:b/>
                <w:szCs w:val="24"/>
              </w:rPr>
              <w:t>Kazanım</w:t>
            </w:r>
          </w:p>
          <w:p w:rsidR="00FB54D3" w:rsidRPr="005F0C1D" w:rsidRDefault="00FB54D3" w:rsidP="00CD7B29">
            <w:pPr>
              <w:pStyle w:val="GvdeMetni"/>
              <w:jc w:val="left"/>
              <w:rPr>
                <w:szCs w:val="24"/>
              </w:rPr>
            </w:pPr>
            <w:r w:rsidRPr="005F0C1D">
              <w:rPr>
                <w:szCs w:val="24"/>
              </w:rPr>
              <w:t>1. Duruma ve hava koşullarına uygun giyeceği seçer.</w:t>
            </w:r>
          </w:p>
          <w:p w:rsidR="00FB54D3" w:rsidRPr="005F0C1D" w:rsidRDefault="00FB54D3" w:rsidP="00CD7B29">
            <w:pPr>
              <w:pStyle w:val="GvdeMetni"/>
              <w:jc w:val="left"/>
              <w:rPr>
                <w:szCs w:val="24"/>
              </w:rPr>
            </w:pPr>
          </w:p>
        </w:tc>
        <w:tc>
          <w:tcPr>
            <w:tcW w:w="4645" w:type="dxa"/>
            <w:gridSpan w:val="3"/>
            <w:vAlign w:val="center"/>
          </w:tcPr>
          <w:p w:rsidR="00FB54D3" w:rsidRPr="00C311EE" w:rsidRDefault="00645B91" w:rsidP="00645B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</w:t>
            </w:r>
            <w:r w:rsidR="00FB54D3" w:rsidRPr="00C311EE">
              <w:rPr>
                <w:b/>
                <w:sz w:val="20"/>
                <w:szCs w:val="20"/>
              </w:rPr>
              <w:t>DEĞERLENDİRME</w:t>
            </w:r>
          </w:p>
        </w:tc>
      </w:tr>
      <w:tr w:rsidR="00FB54D3" w:rsidRPr="005F0C1D" w:rsidTr="00CD7B29">
        <w:trPr>
          <w:cantSplit/>
          <w:trHeight w:val="161"/>
          <w:jc w:val="center"/>
        </w:trPr>
        <w:tc>
          <w:tcPr>
            <w:tcW w:w="1913" w:type="dxa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KAVRAMLAR</w:t>
            </w:r>
          </w:p>
        </w:tc>
        <w:tc>
          <w:tcPr>
            <w:tcW w:w="1356" w:type="dxa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GEZİ GÖZLEM</w:t>
            </w:r>
          </w:p>
        </w:tc>
        <w:tc>
          <w:tcPr>
            <w:tcW w:w="1874" w:type="dxa"/>
            <w:gridSpan w:val="2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BELİRLİ GÜN VE HAFTALAR</w:t>
            </w:r>
          </w:p>
        </w:tc>
        <w:tc>
          <w:tcPr>
            <w:tcW w:w="2039" w:type="dxa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AİLE KATILIMI</w:t>
            </w:r>
          </w:p>
        </w:tc>
        <w:tc>
          <w:tcPr>
            <w:tcW w:w="2606" w:type="dxa"/>
            <w:gridSpan w:val="2"/>
            <w:vAlign w:val="center"/>
          </w:tcPr>
          <w:p w:rsidR="00FB54D3" w:rsidRPr="005F0C1D" w:rsidRDefault="00FB54D3" w:rsidP="00CD7B29">
            <w:pPr>
              <w:rPr>
                <w:b/>
              </w:rPr>
            </w:pPr>
            <w:r w:rsidRPr="005F0C1D">
              <w:rPr>
                <w:b/>
              </w:rPr>
              <w:t>DEĞERLENDİRME</w:t>
            </w:r>
          </w:p>
        </w:tc>
      </w:tr>
      <w:tr w:rsidR="00FB54D3" w:rsidRPr="005F0C1D" w:rsidTr="00CD7B29">
        <w:trPr>
          <w:cantSplit/>
          <w:trHeight w:val="3445"/>
          <w:jc w:val="center"/>
        </w:trPr>
        <w:tc>
          <w:tcPr>
            <w:tcW w:w="1913" w:type="dxa"/>
          </w:tcPr>
          <w:p w:rsidR="00FB54D3" w:rsidRDefault="00FB54D3" w:rsidP="00CD7B29"/>
          <w:p w:rsidR="00FB54D3" w:rsidRDefault="00FB54D3" w:rsidP="00CD7B29"/>
          <w:p w:rsidR="00FB54D3" w:rsidRPr="00892C8E" w:rsidRDefault="00FB54D3" w:rsidP="00CD7B29">
            <w:r w:rsidRPr="00892C8E">
              <w:t>- Ana renkler</w:t>
            </w:r>
          </w:p>
          <w:p w:rsidR="00FB54D3" w:rsidRPr="00892C8E" w:rsidRDefault="00FB54D3" w:rsidP="00CD7B29">
            <w:r w:rsidRPr="00892C8E">
              <w:t>- daire – üçgen</w:t>
            </w:r>
          </w:p>
          <w:p w:rsidR="00FB54D3" w:rsidRPr="00892C8E" w:rsidRDefault="00FB54D3" w:rsidP="00CD7B29">
            <w:r w:rsidRPr="00892C8E">
              <w:t>- gösterilen nesneleri sayma</w:t>
            </w:r>
          </w:p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356" w:type="dxa"/>
          </w:tcPr>
          <w:p w:rsidR="00FB54D3" w:rsidRPr="005F0C1D" w:rsidRDefault="00FB54D3" w:rsidP="00CD7B29"/>
          <w:p w:rsidR="00FB54D3" w:rsidRPr="005F0C1D" w:rsidRDefault="00FB54D3" w:rsidP="00CD7B29"/>
          <w:p w:rsidR="00FB54D3" w:rsidRPr="005F0C1D" w:rsidRDefault="00FB54D3" w:rsidP="00CD7B29"/>
        </w:tc>
        <w:tc>
          <w:tcPr>
            <w:tcW w:w="1874" w:type="dxa"/>
            <w:gridSpan w:val="2"/>
          </w:tcPr>
          <w:p w:rsidR="00FB54D3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>
              <w:t>6-9 Kasım Kurban Bayramı</w:t>
            </w:r>
          </w:p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>10</w:t>
            </w:r>
            <w:r>
              <w:t>-16 Kasım Atatürk Haftası</w:t>
            </w:r>
          </w:p>
          <w:p w:rsidR="00FB54D3" w:rsidRPr="005F0C1D" w:rsidRDefault="00FB54D3" w:rsidP="00CD7B29"/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 w:rsidRPr="005F0C1D">
              <w:t xml:space="preserve">Kasım </w:t>
            </w:r>
            <w:r>
              <w:t xml:space="preserve">Ayının 2, Pazartesi günü başlayan hafta </w:t>
            </w:r>
            <w:r w:rsidRPr="005F0C1D">
              <w:t>Dünya Çocuk Kitapları Haftası</w:t>
            </w:r>
          </w:p>
          <w:p w:rsidR="00FB54D3" w:rsidRDefault="00FB54D3" w:rsidP="00CD7B29">
            <w:pPr>
              <w:pStyle w:val="ListeParagraf"/>
            </w:pPr>
          </w:p>
          <w:p w:rsidR="00FB54D3" w:rsidRPr="005F0C1D" w:rsidRDefault="00FB54D3" w:rsidP="00FB54D3">
            <w:pPr>
              <w:numPr>
                <w:ilvl w:val="0"/>
                <w:numId w:val="1"/>
              </w:numPr>
              <w:spacing w:after="0" w:line="240" w:lineRule="auto"/>
            </w:pPr>
            <w:r>
              <w:t>24 Kasım öğretmenler günü</w:t>
            </w:r>
          </w:p>
          <w:p w:rsidR="00FB54D3" w:rsidRDefault="00FB54D3" w:rsidP="00CD7B29"/>
          <w:p w:rsidR="00FB54D3" w:rsidRDefault="00FB54D3" w:rsidP="00CD7B29"/>
          <w:p w:rsidR="00FB54D3" w:rsidRPr="005F0C1D" w:rsidRDefault="00FB54D3" w:rsidP="00CD7B29"/>
        </w:tc>
        <w:tc>
          <w:tcPr>
            <w:tcW w:w="2039" w:type="dxa"/>
          </w:tcPr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>Çocukla Birlikte Sararmış, Kurumuş Yapraklar, Kozalaklar vb. Çevreden Toplama ve Toplananlar Hakkında Çocukla Konuşma</w:t>
            </w:r>
          </w:p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>Atatürk’ü Anma Haftasında Oluşturulan Atatürk Köşesine Katkıda Bulunma (Çiçek Resim vb.)</w:t>
            </w:r>
          </w:p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 xml:space="preserve">Çocuğa Günlük Yaşam İçinde Sofrayı Hazırlama, Toplama Gibi Sorumluluklar Verme. </w:t>
            </w:r>
          </w:p>
          <w:p w:rsidR="00FB54D3" w:rsidRPr="005F0C1D" w:rsidRDefault="00FB54D3" w:rsidP="00CD7B29">
            <w:pPr>
              <w:ind w:left="159" w:hanging="159"/>
            </w:pPr>
            <w:r w:rsidRPr="005F0C1D">
              <w:t>-</w:t>
            </w:r>
            <w:r w:rsidRPr="005F0C1D">
              <w:tab/>
              <w:t>13 Kasım Dünya Çocuk Kitapları Haftası’nda Kitapçıya Giderek Çocuğunuzla Birlikte Kitap Seçip Alma. Yıpranmış Kitapları Birlikte Tamir Etme.</w:t>
            </w:r>
          </w:p>
          <w:p w:rsidR="00FB54D3" w:rsidRPr="005F0C1D" w:rsidRDefault="00FB54D3" w:rsidP="00CD7B29">
            <w:pPr>
              <w:ind w:left="159" w:hanging="159"/>
            </w:pPr>
          </w:p>
          <w:p w:rsidR="00FB54D3" w:rsidRPr="005F0C1D" w:rsidRDefault="00FB54D3" w:rsidP="00CD7B29">
            <w:pPr>
              <w:pStyle w:val="GvdeMetni3"/>
              <w:ind w:left="159" w:hanging="159"/>
              <w:rPr>
                <w:sz w:val="24"/>
              </w:rPr>
            </w:pPr>
          </w:p>
        </w:tc>
        <w:tc>
          <w:tcPr>
            <w:tcW w:w="2606" w:type="dxa"/>
            <w:gridSpan w:val="2"/>
          </w:tcPr>
          <w:p w:rsidR="00FB54D3" w:rsidRPr="005F0C1D" w:rsidRDefault="00FB54D3" w:rsidP="00CD7B29"/>
        </w:tc>
      </w:tr>
    </w:tbl>
    <w:p w:rsidR="00482C12" w:rsidRDefault="00482C12"/>
    <w:sectPr w:rsidR="00482C12" w:rsidSect="00383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7DD"/>
    <w:multiLevelType w:val="singleLevel"/>
    <w:tmpl w:val="73725614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FB54D3"/>
    <w:rsid w:val="0038382B"/>
    <w:rsid w:val="00482C12"/>
    <w:rsid w:val="00645B91"/>
    <w:rsid w:val="00657FA4"/>
    <w:rsid w:val="008E4873"/>
    <w:rsid w:val="00FB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82B"/>
  </w:style>
  <w:style w:type="paragraph" w:styleId="Balk2">
    <w:name w:val="heading 2"/>
    <w:basedOn w:val="Normal"/>
    <w:next w:val="Normal"/>
    <w:link w:val="Balk2Char"/>
    <w:qFormat/>
    <w:rsid w:val="00FB54D3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FB54D3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FB54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B54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FB54D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FB54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GvdeMetni">
    <w:name w:val="Body Text"/>
    <w:basedOn w:val="Normal"/>
    <w:link w:val="GvdeMetniChar"/>
    <w:rsid w:val="00FB5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B54D3"/>
    <w:rPr>
      <w:rFonts w:ascii="Times New Roman" w:eastAsia="Times New Roman" w:hAnsi="Times New Roman" w:cs="Times New Roman"/>
      <w:sz w:val="24"/>
      <w:szCs w:val="20"/>
    </w:rPr>
  </w:style>
  <w:style w:type="paragraph" w:styleId="GvdeMetniGirintisi3">
    <w:name w:val="Body Text Indent 3"/>
    <w:basedOn w:val="Normal"/>
    <w:link w:val="GvdeMetniGirintisi3Char"/>
    <w:rsid w:val="00FB54D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FB54D3"/>
    <w:rPr>
      <w:rFonts w:ascii="Times New Roman" w:eastAsia="Times New Roman" w:hAnsi="Times New Roman" w:cs="Times New Roman"/>
      <w:sz w:val="16"/>
      <w:szCs w:val="16"/>
    </w:rPr>
  </w:style>
  <w:style w:type="paragraph" w:styleId="GvdeMetni2">
    <w:name w:val="Body Text 2"/>
    <w:basedOn w:val="Normal"/>
    <w:link w:val="GvdeMetni2Char"/>
    <w:rsid w:val="00FB54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FB54D3"/>
    <w:rPr>
      <w:rFonts w:ascii="Times New Roman" w:eastAsia="Times New Roman" w:hAnsi="Times New Roman" w:cs="Times New Roman"/>
      <w:sz w:val="24"/>
      <w:szCs w:val="24"/>
    </w:rPr>
  </w:style>
  <w:style w:type="character" w:styleId="SayfaNumaras">
    <w:name w:val="page number"/>
    <w:basedOn w:val="VarsaylanParagrafYazTipi"/>
    <w:rsid w:val="00FB54D3"/>
  </w:style>
  <w:style w:type="paragraph" w:styleId="GvdeMetni3">
    <w:name w:val="Body Text 3"/>
    <w:basedOn w:val="Normal"/>
    <w:link w:val="GvdeMetni3Char"/>
    <w:rsid w:val="00FB54D3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GvdeMetni3Char">
    <w:name w:val="Gövde Metni 3 Char"/>
    <w:basedOn w:val="VarsaylanParagrafYazTipi"/>
    <w:link w:val="GvdeMetni3"/>
    <w:rsid w:val="00FB54D3"/>
    <w:rPr>
      <w:rFonts w:ascii="Times New Roman" w:eastAsia="Times New Roman" w:hAnsi="Times New Roman" w:cs="Times New Roman"/>
      <w:b/>
      <w:sz w:val="20"/>
      <w:szCs w:val="24"/>
    </w:rPr>
  </w:style>
  <w:style w:type="paragraph" w:styleId="ListeParagraf">
    <w:name w:val="List Paragraph"/>
    <w:basedOn w:val="Normal"/>
    <w:uiPriority w:val="34"/>
    <w:qFormat/>
    <w:rsid w:val="00FB54D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7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4</cp:revision>
  <dcterms:created xsi:type="dcterms:W3CDTF">2015-11-02T12:09:00Z</dcterms:created>
  <dcterms:modified xsi:type="dcterms:W3CDTF">2015-11-02T13:06:00Z</dcterms:modified>
</cp:coreProperties>
</file>